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nd1wrmkg20ub" w:id="0"/>
      <w:bookmarkEnd w:id="0"/>
      <w:r w:rsidDel="00000000" w:rsidR="00000000" w:rsidRPr="00000000">
        <w:rPr>
          <w:rtl w:val="0"/>
        </w:rPr>
        <w:t xml:space="preserve">NATURE ADVENTURE QUIZ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For use with the website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https://www.nmsu-nature-adventure.org/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Brought to you by NMSU under the USDA National Institute for Food and Agriculture ENHANCEMENT Grant (2020-38422-32257)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4785"/>
        <w:tblGridChange w:id="0">
          <w:tblGrid>
            <w:gridCol w:w="4575"/>
            <w:gridCol w:w="4785"/>
          </w:tblGrid>
        </w:tblGridChange>
      </w:tblGrid>
      <w:tr>
        <w:trPr>
          <w:cantSplit w:val="0"/>
          <w:trHeight w:val="3374.3725585937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Why do adult fireflies produce light at night?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find mates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Because they like to party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attract predators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don’t have a reason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What do beavers do in their ecosystem?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hunt big prey, like deer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pollinate flowers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construct dams that redirect rivers and create new lakes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scavenge animal carcasses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 what ecosystem can you find fairy shrimp?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forest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desert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ocean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meadow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Are bats birds, reptiles, or mammals?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Reptiles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Birds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Which one of these statements about frogs is TRUE?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frogs are edible to humans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Frogs have permeable skin that they breathe through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Frogs have short legs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 of these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Where can you find tidepools?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desert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forest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meadow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ocean</w:t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Would you want to work with natural resources one day?: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b w:val="1"/>
      </w:rPr>
    </w:pPr>
    <w:r w:rsidDel="00000000" w:rsidR="00000000" w:rsidRPr="00000000">
      <w:rPr>
        <w:b w:val="1"/>
        <w:rtl w:val="0"/>
      </w:rPr>
      <w:t xml:space="preserve">SCORE: 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NAME: 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msu-nature-adventure.org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